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4684" w14:textId="4ABEEFA6" w:rsidR="00B8415B" w:rsidRPr="00B8415B" w:rsidRDefault="00B8415B" w:rsidP="00B8415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415B">
        <w:rPr>
          <w:rFonts w:ascii="Arial" w:hAnsi="Arial" w:cs="Arial"/>
          <w:color w:val="222222"/>
          <w:sz w:val="36"/>
          <w:szCs w:val="36"/>
        </w:rPr>
        <w:t>CDR.   John Frederick    </w:t>
      </w:r>
      <w:proofErr w:type="spellStart"/>
      <w:r w:rsidRPr="00B8415B">
        <w:rPr>
          <w:rFonts w:ascii="Arial" w:hAnsi="Arial" w:cs="Arial"/>
          <w:color w:val="222222"/>
          <w:sz w:val="36"/>
          <w:szCs w:val="36"/>
        </w:rPr>
        <w:t>Lyding</w:t>
      </w:r>
      <w:proofErr w:type="spellEnd"/>
      <w:r w:rsidRPr="00B8415B">
        <w:rPr>
          <w:rFonts w:ascii="Arial" w:hAnsi="Arial" w:cs="Arial"/>
          <w:color w:val="222222"/>
          <w:sz w:val="36"/>
          <w:szCs w:val="36"/>
        </w:rPr>
        <w:t>   USN(Ret) died 25 January 2019.  John was raised</w:t>
      </w:r>
      <w:r w:rsidRPr="00B8415B">
        <w:rPr>
          <w:rFonts w:ascii="Arial" w:hAnsi="Arial" w:cs="Arial"/>
          <w:i/>
          <w:iCs/>
          <w:color w:val="222222"/>
          <w:sz w:val="36"/>
          <w:szCs w:val="36"/>
        </w:rPr>
        <w:t xml:space="preserve">   in Hawthorne    NJ. along   the Passaic river.  After high school. John   enlisted in </w:t>
      </w:r>
      <w:proofErr w:type="gramStart"/>
      <w:r w:rsidRPr="00B8415B">
        <w:rPr>
          <w:rFonts w:ascii="Arial" w:hAnsi="Arial" w:cs="Arial"/>
          <w:i/>
          <w:iCs/>
          <w:color w:val="222222"/>
          <w:sz w:val="36"/>
          <w:szCs w:val="36"/>
        </w:rPr>
        <w:t>the  Marines</w:t>
      </w:r>
      <w:proofErr w:type="gramEnd"/>
      <w:r w:rsidRPr="00B8415B">
        <w:rPr>
          <w:rFonts w:ascii="Arial" w:hAnsi="Arial" w:cs="Arial"/>
          <w:i/>
          <w:iCs/>
          <w:color w:val="222222"/>
          <w:sz w:val="36"/>
          <w:szCs w:val="36"/>
        </w:rPr>
        <w:t xml:space="preserve">, and   survived    rigorous Parris Island boot  camp    and became  a  Marine.   He was selected by the Marine Corps to attend the Naval Academy Preparatory </w:t>
      </w:r>
      <w:proofErr w:type="gramStart"/>
      <w:r w:rsidRPr="00B8415B">
        <w:rPr>
          <w:rFonts w:ascii="Arial" w:hAnsi="Arial" w:cs="Arial"/>
          <w:i/>
          <w:iCs/>
          <w:color w:val="222222"/>
          <w:sz w:val="36"/>
          <w:szCs w:val="36"/>
        </w:rPr>
        <w:t>School  (</w:t>
      </w:r>
      <w:proofErr w:type="gramEnd"/>
      <w:r w:rsidRPr="00B8415B">
        <w:rPr>
          <w:rFonts w:ascii="Arial" w:hAnsi="Arial" w:cs="Arial"/>
          <w:i/>
          <w:iCs/>
          <w:color w:val="222222"/>
          <w:sz w:val="36"/>
          <w:szCs w:val="36"/>
        </w:rPr>
        <w:t xml:space="preserve">NAPS) At  NAPS    he passed </w:t>
      </w:r>
      <w:r>
        <w:rPr>
          <w:rFonts w:ascii="Arial" w:hAnsi="Arial" w:cs="Arial"/>
          <w:i/>
          <w:iCs/>
          <w:color w:val="222222"/>
          <w:sz w:val="36"/>
          <w:szCs w:val="36"/>
        </w:rPr>
        <w:t>h</w:t>
      </w:r>
      <w:r w:rsidRPr="00B8415B">
        <w:rPr>
          <w:rFonts w:ascii="Arial" w:hAnsi="Arial" w:cs="Arial"/>
          <w:i/>
          <w:iCs/>
          <w:color w:val="222222"/>
          <w:sz w:val="36"/>
          <w:szCs w:val="36"/>
        </w:rPr>
        <w:t xml:space="preserve">igh  enough      the  annual   regular  competitive examination given  to  all  NAPS  enlisted  men, and     received  an  appointment  to the academy  from  the Secretary  of the  Navy.  John was in </w:t>
      </w:r>
      <w:proofErr w:type="gramStart"/>
      <w:r w:rsidRPr="00B8415B">
        <w:rPr>
          <w:rFonts w:ascii="Arial" w:hAnsi="Arial" w:cs="Arial"/>
          <w:i/>
          <w:iCs/>
          <w:color w:val="222222"/>
          <w:sz w:val="36"/>
          <w:szCs w:val="36"/>
        </w:rPr>
        <w:t>the  20</w:t>
      </w:r>
      <w:proofErr w:type="gramEnd"/>
      <w:r w:rsidRPr="00B8415B">
        <w:rPr>
          <w:rFonts w:ascii="Arial" w:hAnsi="Arial" w:cs="Arial"/>
          <w:i/>
          <w:iCs/>
          <w:color w:val="222222"/>
          <w:sz w:val="36"/>
          <w:szCs w:val="36"/>
        </w:rPr>
        <w:t>th  Company  and  lived in  the Fourth   Wing of  Bancroft  Hall.  Upon graduation </w:t>
      </w:r>
      <w:bookmarkStart w:id="0" w:name="_GoBack"/>
      <w:bookmarkEnd w:id="0"/>
      <w:r w:rsidRPr="00B8415B">
        <w:rPr>
          <w:rFonts w:ascii="Arial" w:hAnsi="Arial" w:cs="Arial"/>
          <w:i/>
          <w:iCs/>
          <w:color w:val="222222"/>
          <w:sz w:val="36"/>
          <w:szCs w:val="36"/>
        </w:rPr>
        <w:t xml:space="preserve">he </w:t>
      </w:r>
      <w:proofErr w:type="gramStart"/>
      <w:r w:rsidRPr="00B8415B">
        <w:rPr>
          <w:rFonts w:ascii="Arial" w:hAnsi="Arial" w:cs="Arial"/>
          <w:i/>
          <w:iCs/>
          <w:color w:val="222222"/>
          <w:sz w:val="36"/>
          <w:szCs w:val="36"/>
        </w:rPr>
        <w:t>was  appointed</w:t>
      </w:r>
      <w:proofErr w:type="gramEnd"/>
      <w:r w:rsidRPr="00B8415B">
        <w:rPr>
          <w:rFonts w:ascii="Arial" w:hAnsi="Arial" w:cs="Arial"/>
          <w:i/>
          <w:iCs/>
          <w:color w:val="222222"/>
          <w:sz w:val="36"/>
          <w:szCs w:val="36"/>
        </w:rPr>
        <w:t xml:space="preserve"> an Ensign  USN.  </w:t>
      </w:r>
      <w:r w:rsidRPr="00B8415B">
        <w:rPr>
          <w:rFonts w:ascii="Arial" w:hAnsi="Arial" w:cs="Arial"/>
          <w:color w:val="222222"/>
          <w:sz w:val="36"/>
          <w:szCs w:val="36"/>
        </w:rPr>
        <w:t xml:space="preserve">After  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a  four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 xml:space="preserve"> years   wait the day after  graduation John married Evelyn  Telford on   5 June 1954. They headed for Key West FL for John’s    first sea tour on SARSFIELD (EDD -837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)  After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 xml:space="preserve"> completing officer basic  submarine  school,    the </w:t>
      </w:r>
      <w:proofErr w:type="spellStart"/>
      <w:r w:rsidRPr="00B8415B">
        <w:rPr>
          <w:rFonts w:ascii="Arial" w:hAnsi="Arial" w:cs="Arial"/>
          <w:color w:val="222222"/>
          <w:sz w:val="36"/>
          <w:szCs w:val="36"/>
        </w:rPr>
        <w:t>Lydings</w:t>
      </w:r>
      <w:proofErr w:type="spellEnd"/>
      <w:r w:rsidRPr="00B8415B">
        <w:rPr>
          <w:rFonts w:ascii="Arial" w:hAnsi="Arial" w:cs="Arial"/>
          <w:color w:val="222222"/>
          <w:sz w:val="36"/>
          <w:szCs w:val="36"/>
        </w:rPr>
        <w:t xml:space="preserve"> retuned to Key West where John was assigned to TRUTTTA (SS-421) Next the family moved to Norfolk where John was the  combat cargo officer on   SEA LION (APSS-315 ).  </w:t>
      </w:r>
    </w:p>
    <w:p w14:paraId="694D1885" w14:textId="77777777" w:rsidR="00B8415B" w:rsidRPr="00B8415B" w:rsidRDefault="00B8415B" w:rsidP="00B8415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415B">
        <w:rPr>
          <w:rFonts w:ascii="Arial" w:hAnsi="Arial" w:cs="Arial"/>
          <w:color w:val="222222"/>
          <w:sz w:val="36"/>
          <w:szCs w:val="36"/>
        </w:rPr>
        <w:t xml:space="preserve">When that ship was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 xml:space="preserve">decommissioned,   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>John transferred    to San  Francisco as executive  officer of the training crew  of the Argentine submarine,  Santa  Fe (S-111) .</w:t>
      </w:r>
    </w:p>
    <w:p w14:paraId="4DB29150" w14:textId="77777777" w:rsidR="00B8415B" w:rsidRPr="00B8415B" w:rsidRDefault="00B8415B" w:rsidP="00B8415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415B">
        <w:rPr>
          <w:rFonts w:ascii="Arial" w:hAnsi="Arial" w:cs="Arial"/>
          <w:color w:val="222222"/>
          <w:sz w:val="36"/>
          <w:szCs w:val="36"/>
        </w:rPr>
        <w:t xml:space="preserve">In 1962 John received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a  BS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 xml:space="preserve"> EE  degree from  the Naval</w:t>
      </w:r>
    </w:p>
    <w:p w14:paraId="567D9296" w14:textId="77777777" w:rsidR="00B8415B" w:rsidRPr="00B8415B" w:rsidRDefault="00B8415B" w:rsidP="00B8415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415B">
        <w:rPr>
          <w:rFonts w:ascii="Arial" w:hAnsi="Arial" w:cs="Arial"/>
          <w:color w:val="222222"/>
          <w:sz w:val="36"/>
          <w:szCs w:val="36"/>
        </w:rPr>
        <w:t xml:space="preserve">Post  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Graduate  School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>  Monterey  CA; then the family  moved   to   New  London  CT,  and   SEA  ROBIN  (SS407)   In  August    1963 , after    one  month</w:t>
      </w:r>
    </w:p>
    <w:p w14:paraId="2A6D6D3E" w14:textId="77777777" w:rsidR="00B8415B" w:rsidRPr="00B8415B" w:rsidRDefault="00B8415B" w:rsidP="00B8415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as  Executive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 xml:space="preserve">  Officer   of  BELENNY   (SS-324),  John  was  injured    in  a fall   and  was  given  “light  duty” and  became an    instructor  in  the    Advanced  Tactics  department   of  submarine  school.  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Back  to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>  SEA  ROBIN in  1964    this  time as</w:t>
      </w:r>
    </w:p>
    <w:p w14:paraId="4304BAD1" w14:textId="77777777" w:rsidR="00B8415B" w:rsidRPr="00B8415B" w:rsidRDefault="00B8415B" w:rsidP="00B8415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Executive  Officer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 xml:space="preserve">. The   </w:t>
      </w:r>
      <w:proofErr w:type="spellStart"/>
      <w:r w:rsidRPr="00B8415B">
        <w:rPr>
          <w:rFonts w:ascii="Arial" w:hAnsi="Arial" w:cs="Arial"/>
          <w:color w:val="222222"/>
          <w:sz w:val="36"/>
          <w:szCs w:val="36"/>
        </w:rPr>
        <w:t>Lydings</w:t>
      </w:r>
      <w:proofErr w:type="spellEnd"/>
      <w:r w:rsidRPr="00B8415B">
        <w:rPr>
          <w:rFonts w:ascii="Arial" w:hAnsi="Arial" w:cs="Arial"/>
          <w:color w:val="222222"/>
          <w:sz w:val="36"/>
          <w:szCs w:val="36"/>
        </w:rPr>
        <w:t xml:space="preserve">  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in  1966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>  found   themselves   in   Northwood,  Engl</w:t>
      </w:r>
      <w:r w:rsidRPr="00B8415B">
        <w:rPr>
          <w:rFonts w:ascii="Arial" w:hAnsi="Arial" w:cs="Arial"/>
          <w:color w:val="222222"/>
          <w:sz w:val="36"/>
          <w:szCs w:val="36"/>
        </w:rPr>
        <w:lastRenderedPageBreak/>
        <w:t>and   for three  wonderful  years  with CINCUSNAVEUR.  Afterwards      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they  returned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 xml:space="preserve">  to  the  USA for  a retirement  tour   at the  Office of  Naval  Research, and  John  retired on 1 November   1971.  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He  earned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 xml:space="preserve"> an  Masters of     Public  Administration  from   American  University  in  1972,  and  became  Director,  Special  Projects Division of   Santa  Fe   Corporation  in  Alexandria VA.</w:t>
      </w:r>
    </w:p>
    <w:p w14:paraId="277FAEDB" w14:textId="77777777" w:rsidR="00B8415B" w:rsidRPr="00B8415B" w:rsidRDefault="00B8415B" w:rsidP="00B8415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415B">
        <w:rPr>
          <w:rFonts w:ascii="Arial" w:hAnsi="Arial" w:cs="Arial"/>
          <w:color w:val="222222"/>
          <w:sz w:val="36"/>
          <w:szCs w:val="36"/>
        </w:rPr>
        <w:t xml:space="preserve">The   </w:t>
      </w:r>
      <w:proofErr w:type="spellStart"/>
      <w:r w:rsidRPr="00B8415B">
        <w:rPr>
          <w:rFonts w:ascii="Arial" w:hAnsi="Arial" w:cs="Arial"/>
          <w:color w:val="222222"/>
          <w:sz w:val="36"/>
          <w:szCs w:val="36"/>
        </w:rPr>
        <w:t>Lyding</w:t>
      </w:r>
      <w:proofErr w:type="spellEnd"/>
      <w:r w:rsidRPr="00B8415B">
        <w:rPr>
          <w:rFonts w:ascii="Arial" w:hAnsi="Arial" w:cs="Arial"/>
          <w:color w:val="222222"/>
          <w:sz w:val="36"/>
          <w:szCs w:val="36"/>
        </w:rPr>
        <w:t xml:space="preserve"> celebrated 25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years  of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 xml:space="preserve"> wedded    bliss in  1979  at a party  given by their  children.  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Johns  true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>   love  of  his  life   Evelyn  predeceased  him  in  2012.</w:t>
      </w:r>
    </w:p>
    <w:p w14:paraId="6863D39C" w14:textId="77777777" w:rsidR="00B8415B" w:rsidRPr="00B8415B" w:rsidRDefault="00B8415B" w:rsidP="00B8415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415B">
        <w:rPr>
          <w:rFonts w:ascii="Arial" w:hAnsi="Arial" w:cs="Arial"/>
          <w:color w:val="222222"/>
          <w:sz w:val="36"/>
          <w:szCs w:val="36"/>
        </w:rPr>
        <w:t xml:space="preserve">John   is </w:t>
      </w:r>
      <w:proofErr w:type="gramStart"/>
      <w:r w:rsidRPr="00B8415B">
        <w:rPr>
          <w:rFonts w:ascii="Arial" w:hAnsi="Arial" w:cs="Arial"/>
          <w:color w:val="222222"/>
          <w:sz w:val="36"/>
          <w:szCs w:val="36"/>
        </w:rPr>
        <w:t>survived  by</w:t>
      </w:r>
      <w:proofErr w:type="gramEnd"/>
      <w:r w:rsidRPr="00B8415B">
        <w:rPr>
          <w:rFonts w:ascii="Arial" w:hAnsi="Arial" w:cs="Arial"/>
          <w:color w:val="222222"/>
          <w:sz w:val="36"/>
          <w:szCs w:val="36"/>
        </w:rPr>
        <w:t>  3   daughters  Karen   Elizabeth,   Leslie  Ann, Kim, and   son   John    Jr. and  8  grandchildren.</w:t>
      </w:r>
    </w:p>
    <w:p w14:paraId="58B9EF85" w14:textId="77777777" w:rsidR="00442A10" w:rsidRDefault="00442A10"/>
    <w:sectPr w:rsidR="00442A10" w:rsidSect="001F17B0">
      <w:pgSz w:w="12240" w:h="15840" w:code="1"/>
      <w:pgMar w:top="864" w:right="720" w:bottom="720" w:left="72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5B"/>
    <w:rsid w:val="001F17B0"/>
    <w:rsid w:val="00442A10"/>
    <w:rsid w:val="0056262C"/>
    <w:rsid w:val="005E1705"/>
    <w:rsid w:val="007273C6"/>
    <w:rsid w:val="00B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3350A"/>
  <w15:chartTrackingRefBased/>
  <w15:docId w15:val="{3CB1A600-C1D0-438C-900A-F419C480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62C"/>
    <w:rPr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Roggemann</dc:creator>
  <cp:keywords/>
  <dc:description/>
  <cp:lastModifiedBy>Paul Roggemann</cp:lastModifiedBy>
  <cp:revision>1</cp:revision>
  <dcterms:created xsi:type="dcterms:W3CDTF">2019-03-16T12:38:00Z</dcterms:created>
  <dcterms:modified xsi:type="dcterms:W3CDTF">2019-03-16T12:41:00Z</dcterms:modified>
</cp:coreProperties>
</file>